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after="0"/>
        <w:jc w:val="center"/>
      </w:pPr>
      <w:bookmarkStart w:name="_gjdgxs" w:id="0"/>
      <w:bookmarkEnd w:id="0"/>
      <w:r>
        <w:rPr>
          <w:b w:val="0"/>
          <w:bCs w:val="0"/>
          <w:sz w:val="72"/>
          <w:szCs w:val="72"/>
          <w:rtl w:val="0"/>
          <w:lang w:val="en-US"/>
        </w:rPr>
        <w:t>M</w:t>
      </w:r>
      <w:r>
        <w:rPr>
          <w:b w:val="0"/>
          <w:bCs w:val="0"/>
          <w:sz w:val="60"/>
          <w:szCs w:val="60"/>
          <w:rtl w:val="0"/>
          <w:lang w:val="en-US"/>
        </w:rPr>
        <w:t>ATT</w:t>
      </w:r>
      <w:r>
        <w:rPr>
          <w:b w:val="0"/>
          <w:bCs w:val="0"/>
          <w:sz w:val="72"/>
          <w:szCs w:val="72"/>
          <w:rtl w:val="0"/>
          <w:lang w:val="en-US"/>
        </w:rPr>
        <w:t xml:space="preserve"> I</w:t>
      </w:r>
      <w:r>
        <w:rPr>
          <w:b w:val="0"/>
          <w:bCs w:val="0"/>
          <w:sz w:val="60"/>
          <w:szCs w:val="60"/>
          <w:rtl w:val="0"/>
          <w:lang w:val="en-US"/>
        </w:rPr>
        <w:t>ACONO</w:t>
      </w:r>
    </w:p>
    <w:p>
      <w:pPr>
        <w:pStyle w:val="normal.0"/>
        <w:spacing w:before="0" w:line="360" w:lineRule="auto"/>
        <w:jc w:val="center"/>
      </w:pPr>
      <w:r>
        <w:rPr>
          <w:sz w:val="18"/>
          <w:szCs w:val="18"/>
          <w:rtl w:val="0"/>
          <w:lang w:val="en-US"/>
        </w:rPr>
        <w:t>Astoria, New York 11370</w:t>
      </w:r>
    </w:p>
    <w:p>
      <w:pPr>
        <w:pStyle w:val="normal.0"/>
        <w:spacing w:before="0" w:line="276" w:lineRule="auto"/>
        <w:jc w:val="center"/>
      </w:pPr>
      <w:r>
        <w:rPr>
          <w:b w:val="1"/>
          <w:bCs w:val="1"/>
          <w:sz w:val="18"/>
          <w:szCs w:val="18"/>
          <w:rtl w:val="0"/>
          <w:lang w:val="en-US"/>
        </w:rPr>
        <w:t>mattsiacono@gmail.com   |   (631) 624-5051    |   mattiacono.com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0" w:line="276" w:lineRule="auto"/>
      </w:pPr>
    </w:p>
    <w:p>
      <w:pPr>
        <w:pStyle w:val="Heading"/>
        <w:spacing w:before="200" w:line="276" w:lineRule="auto"/>
        <w:rPr>
          <w:sz w:val="22"/>
          <w:szCs w:val="22"/>
        </w:rPr>
      </w:pPr>
      <w:bookmarkStart w:name="_fob9te" w:id="1"/>
      <w:bookmarkEnd w:id="1"/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XPERIENCE</w:t>
      </w:r>
    </w:p>
    <w:p>
      <w:pPr>
        <w:pStyle w:val="Heading 3"/>
        <w:tabs>
          <w:tab w:val="right" w:pos="8620"/>
        </w:tabs>
        <w:spacing w:line="288" w:lineRule="auto"/>
        <w:rPr>
          <w:sz w:val="22"/>
          <w:szCs w:val="22"/>
        </w:rPr>
      </w:pPr>
      <w:r>
        <w:rPr>
          <w:rtl w:val="0"/>
          <w:lang w:val="de-DE"/>
        </w:rPr>
        <w:t xml:space="preserve">New Shoes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Short film shot by Luc Ung)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Gaffer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Oct.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sz w:val="22"/>
          <w:szCs w:val="22"/>
        </w:rPr>
      </w:pPr>
      <w:r>
        <w:rPr>
          <w:rtl w:val="0"/>
          <w:lang w:val="de-DE"/>
        </w:rPr>
        <w:t xml:space="preserve">The Anthem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Commercial shot by Tobias Deml)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Sep.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BuzzFeed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Celebrity Tacos directed by Ade Mangum)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Camera Operator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Sep.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de-DE"/>
        </w:rPr>
        <w:t xml:space="preserve">FITT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Music video shot by Mayer Chalom)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Key Grip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Aug.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de-DE"/>
        </w:rPr>
        <w:t xml:space="preserve">Brandon Blackwood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Commercial gaffed by Omar Nasr)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3rd Electric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Aug.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de-DE"/>
        </w:rPr>
        <w:t>Car Gurus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Commercial directed by Giles Perkins)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Aug.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de-DE"/>
        </w:rPr>
        <w:t>HumanMade x Lil Uzi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Shot by Peter Pascucci)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G&amp;E Swing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Aug.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Vogue x Nicky Doll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Shot by Agustina Biasutto)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Aug.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Mikey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Short film shot by Jacob Mallin)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Jul.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Knocked Out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Music video shot by </w:t>
      </w:r>
      <w:r>
        <w:rPr>
          <w:b w:val="0"/>
          <w:bCs w:val="0"/>
          <w:sz w:val="20"/>
          <w:szCs w:val="20"/>
          <w:rtl w:val="0"/>
          <w:lang w:val="en-US"/>
        </w:rPr>
        <w:t xml:space="preserve">Idil </w:t>
      </w:r>
      <w:r>
        <w:rPr>
          <w:b w:val="0"/>
          <w:bCs w:val="0"/>
          <w:sz w:val="20"/>
          <w:szCs w:val="20"/>
          <w:rtl w:val="0"/>
          <w:lang w:val="en-US"/>
        </w:rPr>
        <w:t>Ery</w:t>
      </w:r>
      <w:r>
        <w:rPr>
          <w:b w:val="0"/>
          <w:bCs w:val="0"/>
          <w:sz w:val="20"/>
          <w:szCs w:val="20"/>
          <w:rtl w:val="0"/>
        </w:rPr>
        <w:t>ü</w:t>
      </w:r>
      <w:r>
        <w:rPr>
          <w:b w:val="0"/>
          <w:bCs w:val="0"/>
          <w:sz w:val="20"/>
          <w:szCs w:val="20"/>
          <w:rtl w:val="0"/>
        </w:rPr>
        <w:t>rekli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Gaffer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Jul.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BiBi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Feature gaffed by Jay Warrior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3rd Electric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Jul.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Seams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Short film directed by Sierra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Jul.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At The Edges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Short film directed by Emily Eng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Jun.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NKEMEFUNA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Short film directed by Kaelo Iyizoba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Jun.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Complex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Sneaker Shopping: Ed Sheeran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Best Boy / DIT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Jun.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Red Hood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Proof of concept shot by Derrick Chen)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Gaffer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May.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>Ten Things</w:t>
      </w:r>
      <w:r>
        <w:rPr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Music video directed by Ragan Henderson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May.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House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 xml:space="preserve">Commercial shot by Idil </w:t>
      </w:r>
      <w:r>
        <w:rPr>
          <w:b w:val="0"/>
          <w:bCs w:val="0"/>
          <w:sz w:val="20"/>
          <w:szCs w:val="20"/>
          <w:rtl w:val="0"/>
          <w:lang w:val="en-US"/>
        </w:rPr>
        <w:t>Ery</w:t>
      </w:r>
      <w:r>
        <w:rPr>
          <w:b w:val="0"/>
          <w:bCs w:val="0"/>
          <w:sz w:val="20"/>
          <w:szCs w:val="20"/>
          <w:rtl w:val="0"/>
        </w:rPr>
        <w:t>ü</w:t>
      </w:r>
      <w:r>
        <w:rPr>
          <w:b w:val="0"/>
          <w:bCs w:val="0"/>
          <w:sz w:val="20"/>
          <w:szCs w:val="20"/>
          <w:rtl w:val="0"/>
        </w:rPr>
        <w:t>rekli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 / Key Grip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May.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 xml:space="preserve">Hulu i29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Commercial shot by Xavi Portillo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Apr</w:t>
      </w:r>
      <w:r>
        <w:rPr>
          <w:b w:val="0"/>
          <w:bCs w:val="0"/>
          <w:sz w:val="20"/>
          <w:szCs w:val="20"/>
          <w:rtl w:val="0"/>
          <w:lang w:val="en-US"/>
        </w:rPr>
        <w:t>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 xml:space="preserve">BuzzFeed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Pure Leaf Branded Video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Apr</w:t>
      </w:r>
      <w:r>
        <w:rPr>
          <w:b w:val="0"/>
          <w:bCs w:val="0"/>
          <w:sz w:val="20"/>
          <w:szCs w:val="20"/>
          <w:rtl w:val="0"/>
          <w:lang w:val="en-US"/>
        </w:rPr>
        <w:t>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>Binki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- Clay Pigeon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Music video shot by Wei Han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Apr</w:t>
      </w:r>
      <w:r>
        <w:rPr>
          <w:b w:val="0"/>
          <w:bCs w:val="0"/>
          <w:sz w:val="20"/>
          <w:szCs w:val="20"/>
          <w:rtl w:val="0"/>
          <w:lang w:val="en-US"/>
        </w:rPr>
        <w:t>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>Fade to Black and Blue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Music video shot by Luc Ung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Grip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Apr.</w:t>
      </w:r>
      <w:r>
        <w:rPr>
          <w:b w:val="0"/>
          <w:bCs w:val="0"/>
          <w:sz w:val="20"/>
          <w:szCs w:val="20"/>
          <w:rtl w:val="0"/>
          <w:lang w:val="en-US"/>
        </w:rPr>
        <w:t xml:space="preserve">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outline w:val="0"/>
          <w:color w:val="000000"/>
          <w:sz w:val="22"/>
          <w:szCs w:val="22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Spot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Rampage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Livestream directed by Eli Kravets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PTZ Camera Operator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Feb</w:t>
      </w:r>
      <w:r>
        <w:rPr>
          <w:b w:val="0"/>
          <w:bCs w:val="0"/>
          <w:sz w:val="20"/>
          <w:szCs w:val="20"/>
          <w:rtl w:val="0"/>
          <w:lang w:val="en-US"/>
        </w:rPr>
        <w:t>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>MurMur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Dance film directed by YuHan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Jan.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>Super Super Bowl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Commercial directed by Eli Kravetz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Jan. 2021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rtl w:val="0"/>
          <w:lang w:val="en-US"/>
        </w:rPr>
        <w:t>S</w:t>
      </w:r>
      <w:r>
        <w:rPr>
          <w:rtl w:val="0"/>
          <w:lang w:val="en-US"/>
        </w:rPr>
        <w:t>ee You Again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Music video shot by Michael Cong)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1st AC / Loader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Jan</w:t>
      </w:r>
      <w:r>
        <w:rPr>
          <w:b w:val="0"/>
          <w:bCs w:val="0"/>
          <w:sz w:val="20"/>
          <w:szCs w:val="20"/>
          <w:rtl w:val="0"/>
          <w:lang w:val="en-US"/>
        </w:rPr>
        <w:t>. 202</w:t>
      </w:r>
      <w:r>
        <w:rPr>
          <w:b w:val="0"/>
          <w:bCs w:val="0"/>
          <w:sz w:val="20"/>
          <w:szCs w:val="20"/>
          <w:rtl w:val="0"/>
          <w:lang w:val="en-US"/>
        </w:rPr>
        <w:t>1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>Swing Stone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Commercial for Stone Bat Co.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Dec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>Kyber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Creedence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Pilot shot by Guillermo Cameo &amp; Daniel Cho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Best Boy Electric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Nov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2"/>
          <w:szCs w:val="22"/>
          <w:rtl w:val="0"/>
          <w:lang w:val="en-US"/>
        </w:rPr>
        <w:t>Breathing Free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Visual album shot by Jacob Mallin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 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Oct-Nov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  <w:rPr>
          <w:sz w:val="22"/>
          <w:szCs w:val="22"/>
        </w:rPr>
      </w:pPr>
      <w:r>
        <w:rPr>
          <w:sz w:val="20"/>
          <w:szCs w:val="20"/>
          <w:rtl w:val="0"/>
          <w:lang w:val="en-US"/>
        </w:rPr>
        <w:t>Tod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</w:t>
      </w:r>
      <w:r>
        <w:rPr>
          <w:b w:val="0"/>
          <w:bCs w:val="0"/>
          <w:sz w:val="20"/>
          <w:szCs w:val="20"/>
          <w:rtl w:val="0"/>
          <w:lang w:val="en-US"/>
        </w:rPr>
        <w:t xml:space="preserve">(Commercial shot by </w:t>
      </w:r>
      <w:r>
        <w:rPr>
          <w:b w:val="0"/>
          <w:bCs w:val="0"/>
          <w:sz w:val="20"/>
          <w:szCs w:val="20"/>
          <w:rtl w:val="0"/>
          <w:lang w:val="en-US"/>
        </w:rPr>
        <w:t>Henry DaCosta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Gaffer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Oct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  <w:rPr>
          <w:sz w:val="22"/>
          <w:szCs w:val="22"/>
        </w:rPr>
      </w:pPr>
      <w:r>
        <w:rPr>
          <w:sz w:val="20"/>
          <w:szCs w:val="20"/>
          <w:rtl w:val="0"/>
          <w:lang w:val="en-US"/>
        </w:rPr>
        <w:t xml:space="preserve">Indica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Short film directed by Calum  Atkinson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Cinematographer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Mar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  <w:rPr>
          <w:b w:val="0"/>
          <w:bCs w:val="0"/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Moonstone Rugs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Commercial shot by Shane Bagwell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1st AC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Feb</w:t>
      </w:r>
      <w:r>
        <w:rPr>
          <w:b w:val="0"/>
          <w:bCs w:val="0"/>
          <w:sz w:val="20"/>
          <w:szCs w:val="20"/>
          <w:rtl w:val="0"/>
          <w:lang w:val="en-US"/>
        </w:rPr>
        <w:t>. 2020</w:t>
      </w:r>
    </w:p>
    <w:p>
      <w:pPr>
        <w:pStyle w:val="Heading 3"/>
        <w:tabs>
          <w:tab w:val="right" w:pos="8620"/>
        </w:tabs>
        <w:spacing w:line="288" w:lineRule="auto"/>
      </w:pPr>
      <w:r>
        <w:rPr>
          <w:sz w:val="20"/>
          <w:szCs w:val="20"/>
          <w:rtl w:val="0"/>
          <w:lang w:val="en-US"/>
        </w:rPr>
        <w:t xml:space="preserve">The Last Thing Mary Saw </w:t>
      </w:r>
      <w:r>
        <w:rPr>
          <w:b w:val="0"/>
          <w:bCs w:val="0"/>
          <w:sz w:val="20"/>
          <w:szCs w:val="20"/>
          <w:rtl w:val="0"/>
          <w:lang w:val="en-US"/>
        </w:rPr>
        <w:t>(</w:t>
      </w:r>
      <w:r>
        <w:rPr>
          <w:b w:val="0"/>
          <w:bCs w:val="0"/>
          <w:sz w:val="20"/>
          <w:szCs w:val="20"/>
          <w:rtl w:val="0"/>
          <w:lang w:val="en-US"/>
        </w:rPr>
        <w:t>Feature</w:t>
      </w:r>
      <w:r>
        <w:rPr>
          <w:b w:val="0"/>
          <w:bCs w:val="0"/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f</w:t>
      </w:r>
      <w:r>
        <w:rPr>
          <w:b w:val="0"/>
          <w:bCs w:val="0"/>
          <w:sz w:val="20"/>
          <w:szCs w:val="20"/>
          <w:rtl w:val="0"/>
          <w:lang w:val="en-US"/>
        </w:rPr>
        <w:t>shot by</w:t>
      </w:r>
      <w:r>
        <w:rPr>
          <w:b w:val="0"/>
          <w:bCs w:val="0"/>
          <w:sz w:val="20"/>
          <w:szCs w:val="20"/>
          <w:rtl w:val="0"/>
          <w:lang w:val="en-US"/>
        </w:rPr>
        <w:t xml:space="preserve"> David Kruta</w:t>
      </w:r>
      <w:r>
        <w:rPr>
          <w:b w:val="0"/>
          <w:bCs w:val="0"/>
          <w:sz w:val="20"/>
          <w:szCs w:val="20"/>
          <w:rtl w:val="0"/>
          <w:lang w:val="en-US"/>
        </w:rPr>
        <w:t>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b w:val="0"/>
          <w:bCs w:val="0"/>
          <w:i w:val="1"/>
          <w:iCs w:val="1"/>
          <w:sz w:val="20"/>
          <w:szCs w:val="20"/>
          <w:rtl w:val="0"/>
          <w:lang w:val="en-US"/>
        </w:rPr>
        <w:t>Best Boy Grip</w:t>
      </w:r>
      <w:r>
        <w:rPr>
          <w:b w:val="0"/>
          <w:bCs w:val="0"/>
          <w:i w:val="1"/>
          <w:iCs w:val="1"/>
          <w:sz w:val="20"/>
          <w:szCs w:val="20"/>
          <w:lang w:val="it-IT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Dec</w:t>
      </w:r>
      <w:r>
        <w:rPr>
          <w:b w:val="0"/>
          <w:bCs w:val="0"/>
          <w:sz w:val="20"/>
          <w:szCs w:val="20"/>
          <w:rtl w:val="0"/>
          <w:lang w:val="en-US"/>
        </w:rPr>
        <w:t>. 2019</w:t>
      </w:r>
    </w:p>
    <w:p>
      <w:pPr>
        <w:pStyle w:val="Heading"/>
        <w:spacing w:before="200" w:line="276" w:lineRule="auto"/>
        <w:rPr>
          <w:b w:val="0"/>
          <w:b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i0m0cqf1fpxf" w:id="2"/>
      <w:bookmarkEnd w:id="2"/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DUCATION</w:t>
      </w:r>
      <w:r>
        <w:rPr>
          <w:b w:val="0"/>
          <w:bCs w:val="0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CERTIFICATIONS </w:t>
      </w:r>
    </w:p>
    <w:p>
      <w:pPr>
        <w:pStyle w:val="Heading 3"/>
        <w:spacing w:line="276" w:lineRule="auto"/>
        <w:rPr>
          <w:sz w:val="22"/>
          <w:szCs w:val="22"/>
        </w:rPr>
      </w:pPr>
      <w:r>
        <w:rPr>
          <w:sz w:val="19"/>
          <w:szCs w:val="19"/>
          <w:rtl w:val="0"/>
          <w:lang w:val="en-US"/>
        </w:rPr>
        <w:t>OSHA 10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(Sep. 2020)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-</w:t>
      </w:r>
      <w:r>
        <w:rPr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Occupational Safety and Health Administration 10-hr Training for the Construction Industry.</w:t>
      </w:r>
    </w:p>
    <w:p>
      <w:pPr>
        <w:pStyle w:val="Heading 3"/>
        <w:spacing w:line="276" w:lineRule="auto"/>
      </w:pPr>
      <w:bookmarkStart w:name="_ckvvd" w:id="3"/>
      <w:bookmarkEnd w:id="3"/>
      <w:r>
        <w:rPr>
          <w:sz w:val="19"/>
          <w:szCs w:val="19"/>
          <w:rtl w:val="0"/>
          <w:lang w:val="en-US"/>
        </w:rPr>
        <w:t>U</w:t>
      </w:r>
      <w:r>
        <w:rPr>
          <w:sz w:val="19"/>
          <w:szCs w:val="19"/>
          <w:rtl w:val="0"/>
          <w:lang w:val="en-US"/>
        </w:rPr>
        <w:t>niversity of Southern California, School of Cinematic Arts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(Jun-Aug. 2017)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-</w:t>
      </w:r>
      <w:r>
        <w:rPr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Screenwriting and Insiders.</w:t>
      </w:r>
    </w:p>
    <w:p>
      <w:pPr>
        <w:pStyle w:val="Heading 3"/>
        <w:spacing w:line="276" w:lineRule="auto"/>
      </w:pPr>
      <w:bookmarkStart w:name="_y3byogiuc6fr" w:id="4"/>
      <w:bookmarkEnd w:id="4"/>
      <w:r>
        <w:rPr>
          <w:sz w:val="19"/>
          <w:szCs w:val="19"/>
          <w:rtl w:val="0"/>
          <w:lang w:val="en-US"/>
        </w:rPr>
        <w:t>S</w:t>
      </w:r>
      <w:r>
        <w:rPr>
          <w:sz w:val="19"/>
          <w:szCs w:val="19"/>
          <w:rtl w:val="0"/>
          <w:lang w:val="nl-NL"/>
        </w:rPr>
        <w:t>t. Petersburg College, Florida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(Jan. 2015 - May. 2017)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-</w:t>
      </w:r>
      <w:r>
        <w:rPr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en-US"/>
        </w:rPr>
        <w:t>Certificate in Digital Media Video Production, and a certificate in Digital Media Multimedia Foundations.</w:t>
      </w:r>
    </w:p>
    <w:p>
      <w:pPr>
        <w:pStyle w:val="Heading 3"/>
        <w:spacing w:line="276" w:lineRule="auto"/>
      </w:pPr>
      <w:bookmarkStart w:name="_mghml" w:id="5"/>
      <w:bookmarkEnd w:id="5"/>
      <w:r>
        <w:rPr>
          <w:sz w:val="19"/>
          <w:szCs w:val="19"/>
          <w:rtl w:val="0"/>
          <w:lang w:val="en-US"/>
        </w:rPr>
        <w:t>U</w:t>
      </w:r>
      <w:r>
        <w:rPr>
          <w:sz w:val="19"/>
          <w:szCs w:val="19"/>
          <w:rtl w:val="0"/>
          <w:lang w:val="en-US"/>
        </w:rPr>
        <w:t xml:space="preserve">niversity of Southern California, School of Cinematic Arts </w:t>
      </w:r>
      <w:r>
        <w:rPr>
          <w:b w:val="0"/>
          <w:bCs w:val="0"/>
          <w:sz w:val="18"/>
          <w:szCs w:val="18"/>
          <w:rtl w:val="0"/>
          <w:lang w:val="en-US"/>
        </w:rPr>
        <w:t xml:space="preserve">(Jun-Aug. 2016) </w:t>
      </w:r>
      <w:r>
        <w:rPr>
          <w:sz w:val="20"/>
          <w:szCs w:val="20"/>
          <w:rtl w:val="0"/>
          <w:lang w:val="en-US"/>
        </w:rPr>
        <w:t>-</w:t>
      </w:r>
      <w:r>
        <w:rPr>
          <w:rtl w:val="0"/>
          <w:lang w:val="en-US"/>
        </w:rPr>
        <w:t xml:space="preserve"> </w:t>
      </w:r>
      <w:r>
        <w:rPr>
          <w:b w:val="0"/>
          <w:bCs w:val="0"/>
          <w:sz w:val="18"/>
          <w:szCs w:val="18"/>
          <w:rtl w:val="0"/>
          <w:lang w:val="it-IT"/>
        </w:rPr>
        <w:t>Film &amp; Digital Cinematography.</w:t>
      </w:r>
    </w:p>
    <w:p>
      <w:pPr>
        <w:pStyle w:val="Heading 3"/>
      </w:pPr>
      <w:r>
        <w:rPr>
          <w:sz w:val="19"/>
          <w:szCs w:val="19"/>
          <w:rtl w:val="0"/>
          <w:lang w:val="en-US"/>
        </w:rPr>
        <w:t xml:space="preserve">Homeschool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b w:val="0"/>
          <w:bCs w:val="0"/>
          <w:sz w:val="20"/>
          <w:szCs w:val="20"/>
          <w:rtl w:val="0"/>
          <w:lang w:val="en-US"/>
        </w:rPr>
        <w:t>Through 12</w:t>
      </w:r>
      <w:r>
        <w:rPr>
          <w:b w:val="0"/>
          <w:bCs w:val="0"/>
          <w:sz w:val="20"/>
          <w:szCs w:val="20"/>
          <w:vertAlign w:val="superscript"/>
          <w:rtl w:val="0"/>
          <w:lang w:val="en-US"/>
        </w:rPr>
        <w:t>th</w:t>
      </w:r>
      <w:r>
        <w:rPr>
          <w:b w:val="0"/>
          <w:bCs w:val="0"/>
          <w:sz w:val="20"/>
          <w:szCs w:val="20"/>
          <w:rtl w:val="0"/>
          <w:lang w:val="en-US"/>
        </w:rPr>
        <w:t xml:space="preserve"> grade.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80" w:right="1800" w:bottom="1080" w:left="180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312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f75d5d"/>
      <w:spacing w:val="0"/>
      <w:kern w:val="0"/>
      <w:position w:val="0"/>
      <w:sz w:val="28"/>
      <w:szCs w:val="28"/>
      <w:u w:val="none" w:color="f75d5d"/>
      <w:shd w:val="nil" w:color="auto" w:fill="auto"/>
      <w:vertAlign w:val="baseline"/>
      <w:lang w:val="en-US"/>
      <w14:textOutline>
        <w14:noFill/>
      </w14:textOutline>
      <w14:textFill>
        <w14:solidFill>
          <w14:srgbClr w14:val="F75D5D"/>
        </w14:solidFill>
      </w14:textFill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